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2DD" w14:textId="77777777" w:rsidR="00247116" w:rsidRPr="00247116" w:rsidRDefault="00247116" w:rsidP="00247116">
      <w:pPr>
        <w:tabs>
          <w:tab w:val="center" w:pos="691"/>
          <w:tab w:val="center" w:pos="3067"/>
        </w:tabs>
        <w:spacing w:after="15" w:line="247" w:lineRule="auto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Een, twee</w:t>
      </w:r>
    </w:p>
    <w:p w14:paraId="588F8D37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Wie doet er mee?</w:t>
      </w:r>
    </w:p>
    <w:p w14:paraId="16295B2A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Drie, vier</w:t>
      </w:r>
    </w:p>
    <w:p w14:paraId="4B9B081D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Wie komt er hier?</w:t>
      </w:r>
    </w:p>
    <w:p w14:paraId="159320AC" w14:textId="77777777" w:rsidR="00247116" w:rsidRPr="00247116" w:rsidRDefault="00247116" w:rsidP="00247116">
      <w:pPr>
        <w:spacing w:after="17" w:line="247" w:lineRule="auto"/>
        <w:ind w:right="14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Vijf, zes</w:t>
      </w:r>
    </w:p>
    <w:p w14:paraId="48591BAF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Loop en spring</w:t>
      </w:r>
    </w:p>
    <w:p w14:paraId="1D87E111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Zeven, acht</w:t>
      </w:r>
    </w:p>
    <w:p w14:paraId="00D21083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In de kring</w:t>
      </w:r>
    </w:p>
    <w:p w14:paraId="15D02212" w14:textId="0E12EAC5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  <w:lang w:val="en-US"/>
        </w:rPr>
        <w:t>I</w:t>
      </w:r>
      <w:r w:rsidRPr="00247116">
        <w:rPr>
          <w:rFonts w:ascii="Tw Cen MT" w:hAnsi="Tw Cen MT"/>
          <w:sz w:val="52"/>
          <w:szCs w:val="52"/>
        </w:rPr>
        <w:t>n de kring</w:t>
      </w:r>
    </w:p>
    <w:p w14:paraId="6CB7D405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Op het plein</w:t>
      </w:r>
    </w:p>
    <w:p w14:paraId="634DB418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Op het plein</w:t>
      </w:r>
    </w:p>
    <w:p w14:paraId="3702F115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Wie moet hem zijn?</w:t>
      </w:r>
    </w:p>
    <w:p w14:paraId="06E78FD8" w14:textId="77777777" w:rsidR="00247116" w:rsidRPr="00247116" w:rsidRDefault="00247116" w:rsidP="00247116">
      <w:pPr>
        <w:spacing w:after="15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Negen, tien, elf</w:t>
      </w:r>
    </w:p>
    <w:p w14:paraId="7C860371" w14:textId="77777777" w:rsidR="00247116" w:rsidRPr="00247116" w:rsidRDefault="00247116" w:rsidP="00247116">
      <w:pPr>
        <w:spacing w:after="338" w:line="247" w:lineRule="auto"/>
        <w:ind w:right="14"/>
        <w:jc w:val="both"/>
        <w:rPr>
          <w:rFonts w:ascii="Tw Cen MT" w:hAnsi="Tw Cen MT"/>
          <w:sz w:val="52"/>
          <w:szCs w:val="52"/>
        </w:rPr>
      </w:pPr>
      <w:r w:rsidRPr="00247116">
        <w:rPr>
          <w:rFonts w:ascii="Tw Cen MT" w:hAnsi="Tw Cen MT"/>
          <w:sz w:val="52"/>
          <w:szCs w:val="52"/>
        </w:rPr>
        <w:t>Je bent hem zelf!</w:t>
      </w:r>
    </w:p>
    <w:p w14:paraId="01361BFA" w14:textId="77777777" w:rsidR="00396CC2" w:rsidRDefault="00396CC2"/>
    <w:sectPr w:rsidR="0039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C9"/>
    <w:rsid w:val="00247116"/>
    <w:rsid w:val="00396CC2"/>
    <w:rsid w:val="00D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949EEE"/>
  <w15:chartTrackingRefBased/>
  <w15:docId w15:val="{BE002C02-2201-43C2-9865-3AE7654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116"/>
    <w:rPr>
      <w:rFonts w:ascii="Times New Roman" w:eastAsia="Times New Roman" w:hAnsi="Times New Roman" w:cs="Times New Roman"/>
      <w:color w:val="000000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2</cp:revision>
  <dcterms:created xsi:type="dcterms:W3CDTF">2022-10-25T12:29:00Z</dcterms:created>
  <dcterms:modified xsi:type="dcterms:W3CDTF">2022-10-25T12:30:00Z</dcterms:modified>
</cp:coreProperties>
</file>